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C74" w:rsidRDefault="00BE6C74">
      <w:pPr>
        <w:rPr>
          <w:rFonts w:ascii="Trebuchet MS" w:eastAsia="Times New Roman" w:hAnsi="Trebuchet MS" w:cs="Times New Roman"/>
          <w:color w:val="333333"/>
          <w:sz w:val="20"/>
          <w:lang w:eastAsia="pl-PL"/>
        </w:rPr>
      </w:pPr>
      <w:r w:rsidRPr="00BE6C74">
        <w:rPr>
          <w:rFonts w:ascii="Trebuchet MS" w:eastAsia="Times New Roman" w:hAnsi="Trebuchet MS" w:cs="Times New Roman"/>
          <w:color w:val="333333"/>
          <w:sz w:val="20"/>
          <w:lang w:eastAsia="pl-PL"/>
        </w:rPr>
        <w:t> </w:t>
      </w:r>
    </w:p>
    <w:tbl>
      <w:tblPr>
        <w:tblW w:w="4739" w:type="pct"/>
        <w:tblInd w:w="75" w:type="dxa"/>
        <w:shd w:val="clear" w:color="auto" w:fill="FFFFFF"/>
        <w:tblCellMar>
          <w:top w:w="15" w:type="dxa"/>
          <w:left w:w="15" w:type="dxa"/>
          <w:bottom w:w="15" w:type="dxa"/>
          <w:right w:w="15" w:type="dxa"/>
        </w:tblCellMar>
        <w:tblLook w:val="04A0"/>
      </w:tblPr>
      <w:tblGrid>
        <w:gridCol w:w="8814"/>
      </w:tblGrid>
      <w:tr w:rsidR="00FB604F" w:rsidRPr="00AE1E15" w:rsidTr="00FB604F">
        <w:trPr>
          <w:trHeight w:val="450"/>
        </w:trPr>
        <w:tc>
          <w:tcPr>
            <w:tcW w:w="5000" w:type="pct"/>
            <w:shd w:val="clear" w:color="auto" w:fill="FFFFFF"/>
            <w:tcMar>
              <w:top w:w="0" w:type="dxa"/>
              <w:left w:w="510" w:type="dxa"/>
              <w:bottom w:w="0" w:type="dxa"/>
              <w:right w:w="0" w:type="dxa"/>
            </w:tcMar>
            <w:hideMark/>
          </w:tcPr>
          <w:p w:rsidR="00FB604F" w:rsidRDefault="00FB604F" w:rsidP="00FB604F">
            <w:pPr>
              <w:spacing w:after="0" w:line="312" w:lineRule="atLeast"/>
              <w:ind w:right="-2193"/>
              <w:rPr>
                <w:rFonts w:ascii="Trebuchet MS" w:eastAsia="Times New Roman" w:hAnsi="Trebuchet MS" w:cs="Times New Roman"/>
                <w:color w:val="363636"/>
                <w:sz w:val="29"/>
                <w:szCs w:val="29"/>
                <w:lang w:eastAsia="pl-PL"/>
              </w:rPr>
            </w:pPr>
            <w:r w:rsidRPr="00AE1E15">
              <w:rPr>
                <w:rFonts w:ascii="Trebuchet MS" w:eastAsia="Times New Roman" w:hAnsi="Trebuchet MS" w:cs="Times New Roman"/>
                <w:color w:val="363636"/>
                <w:sz w:val="29"/>
                <w:szCs w:val="29"/>
                <w:lang w:eastAsia="pl-PL"/>
              </w:rPr>
              <w:t>"Uczniem być” - jak przygotować dziecko do szkoły.</w:t>
            </w:r>
          </w:p>
          <w:p w:rsidR="00FB604F" w:rsidRPr="00AE1E15" w:rsidRDefault="00FB604F" w:rsidP="00FB604F">
            <w:pPr>
              <w:spacing w:after="0" w:line="312" w:lineRule="atLeast"/>
              <w:jc w:val="center"/>
              <w:rPr>
                <w:rFonts w:ascii="Trebuchet MS" w:eastAsia="Times New Roman" w:hAnsi="Trebuchet MS" w:cs="Times New Roman"/>
                <w:color w:val="363636"/>
                <w:sz w:val="29"/>
                <w:szCs w:val="29"/>
                <w:lang w:eastAsia="pl-PL"/>
              </w:rPr>
            </w:pPr>
            <w:r w:rsidRPr="00FB604F">
              <w:rPr>
                <w:rFonts w:ascii="Trebuchet MS" w:eastAsia="Times New Roman" w:hAnsi="Trebuchet MS" w:cs="Times New Roman"/>
                <w:color w:val="363636"/>
                <w:sz w:val="28"/>
                <w:szCs w:val="29"/>
                <w:lang w:eastAsia="pl-PL"/>
              </w:rPr>
              <w:t>PORADNIK DLA RODZICÓW</w:t>
            </w:r>
          </w:p>
        </w:tc>
      </w:tr>
    </w:tbl>
    <w:p w:rsidR="00AE1E15" w:rsidRPr="00AE1E15" w:rsidRDefault="00AE1E15" w:rsidP="00AE1E15">
      <w:pPr>
        <w:spacing w:after="0" w:line="240" w:lineRule="auto"/>
        <w:rPr>
          <w:rFonts w:ascii="Times New Roman" w:eastAsia="Times New Roman" w:hAnsi="Times New Roman" w:cs="Times New Roman"/>
          <w:vanish/>
          <w:sz w:val="24"/>
          <w:szCs w:val="24"/>
          <w:lang w:eastAsia="pl-PL"/>
        </w:rPr>
      </w:pPr>
    </w:p>
    <w:tbl>
      <w:tblPr>
        <w:tblW w:w="0" w:type="auto"/>
        <w:tblInd w:w="142" w:type="dxa"/>
        <w:shd w:val="clear" w:color="auto" w:fill="FFFFFF"/>
        <w:tblCellMar>
          <w:top w:w="15" w:type="dxa"/>
          <w:left w:w="15" w:type="dxa"/>
          <w:bottom w:w="15" w:type="dxa"/>
          <w:right w:w="15" w:type="dxa"/>
        </w:tblCellMar>
        <w:tblLook w:val="04A0"/>
      </w:tblPr>
      <w:tblGrid>
        <w:gridCol w:w="8647"/>
      </w:tblGrid>
      <w:tr w:rsidR="00AE1E15" w:rsidRPr="00AE1E15" w:rsidTr="00FB604F">
        <w:tc>
          <w:tcPr>
            <w:tcW w:w="8647" w:type="dxa"/>
            <w:shd w:val="clear" w:color="auto" w:fill="FFFFFF"/>
            <w:tcMar>
              <w:top w:w="0" w:type="dxa"/>
              <w:left w:w="0" w:type="dxa"/>
              <w:bottom w:w="0" w:type="dxa"/>
              <w:right w:w="0" w:type="dxa"/>
            </w:tcMar>
            <w:hideMark/>
          </w:tcPr>
          <w:p w:rsidR="00AE1E15" w:rsidRPr="00AE1E15" w:rsidRDefault="00AE1E15" w:rsidP="00AE1E15">
            <w:pPr>
              <w:spacing w:after="75" w:line="330" w:lineRule="atLeast"/>
              <w:jc w:val="center"/>
              <w:rPr>
                <w:rFonts w:ascii="Trebuchet MS" w:eastAsia="Times New Roman" w:hAnsi="Trebuchet MS" w:cs="Times New Roman"/>
                <w:color w:val="333333"/>
                <w:sz w:val="20"/>
                <w:szCs w:val="20"/>
                <w:lang w:eastAsia="pl-PL"/>
              </w:rPr>
            </w:pPr>
          </w:p>
          <w:p w:rsidR="00AE1E15" w:rsidRPr="00AE1E15" w:rsidRDefault="00AE1E15" w:rsidP="00AE1E15">
            <w:pPr>
              <w:spacing w:after="75" w:line="330" w:lineRule="atLeast"/>
              <w:rPr>
                <w:rFonts w:ascii="Trebuchet MS" w:eastAsia="Times New Roman" w:hAnsi="Trebuchet MS" w:cs="Times New Roman"/>
                <w:color w:val="333333"/>
                <w:sz w:val="20"/>
                <w:szCs w:val="20"/>
                <w:lang w:eastAsia="pl-PL"/>
              </w:rPr>
            </w:pPr>
            <w:r w:rsidRPr="00AE1E15">
              <w:rPr>
                <w:rFonts w:ascii="Trebuchet MS" w:eastAsia="Times New Roman" w:hAnsi="Trebuchet MS" w:cs="Times New Roman"/>
                <w:color w:val="333333"/>
                <w:sz w:val="20"/>
                <w:szCs w:val="20"/>
                <w:lang w:eastAsia="pl-PL"/>
              </w:rPr>
              <w:t>W uzyskiwaniu różnych umiejętności potrzebnych w szkole mogą dziecku pomóc jego najbliżsi. Nie trzeba specjalnego nakładu czasu ani środków finansowych, wystarczy bycie razem z dzieckiem, trochę pomysłowości i wykorzystanie naturalnych sytuacji, jakie zdarzają się na co dzień w każdej rodzinie i w jej otoczeniu. Najodpowiedniejszym momentem na takie „rozwojowe wzmocnienie” jest czas wolny spędzany razem z rodzicami, w spokoju, a nie w codziennym pędzie – wieczory w ciągu tygodnia, weekendy, wakacje.</w:t>
            </w:r>
          </w:p>
          <w:p w:rsidR="00AE1E15" w:rsidRPr="00AE1E15" w:rsidRDefault="00AE1E15" w:rsidP="00AE1E15">
            <w:pPr>
              <w:spacing w:after="75" w:line="330" w:lineRule="atLeast"/>
              <w:rPr>
                <w:rFonts w:ascii="Trebuchet MS" w:eastAsia="Times New Roman" w:hAnsi="Trebuchet MS" w:cs="Times New Roman"/>
                <w:color w:val="333333"/>
                <w:sz w:val="20"/>
                <w:szCs w:val="20"/>
                <w:lang w:eastAsia="pl-PL"/>
              </w:rPr>
            </w:pPr>
            <w:r w:rsidRPr="00AE1E15">
              <w:rPr>
                <w:rFonts w:ascii="Trebuchet MS" w:eastAsia="Times New Roman" w:hAnsi="Trebuchet MS" w:cs="Times New Roman"/>
                <w:b/>
                <w:bCs/>
                <w:color w:val="333333"/>
                <w:sz w:val="20"/>
                <w:lang w:eastAsia="pl-PL"/>
              </w:rPr>
              <w:t>Jak wzmocnić samodzielność i zaradność dziecka?</w:t>
            </w:r>
            <w:r w:rsidRPr="00AE1E15">
              <w:rPr>
                <w:rFonts w:ascii="Trebuchet MS" w:eastAsia="Times New Roman" w:hAnsi="Trebuchet MS" w:cs="Times New Roman"/>
                <w:color w:val="333333"/>
                <w:sz w:val="20"/>
                <w:szCs w:val="20"/>
                <w:lang w:eastAsia="pl-PL"/>
              </w:rPr>
              <w:br/>
              <w:t>• włączać dziecko w prace domowe i wykonywać je razem z nim z zastosowaniem „podziału pracy”, ale bez wyręczania – dzieci bardzo lubią być traktowane poważnie i chętnie angażują się w różne „prawdziwe” działania w domu czy wokół niego;</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t>• rozmawiać z dzieckiem w trakcie wykonywania tych prac – to znakomita okazja do lepszego poznania swego dziecka, tego, jak myśli, co już wie i umie, to także naturalna okazja do wyrażenia mu swojego zadowolenia z posiadanych przez niego wiadomości, umiejętności;</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t>• pozostawić pole do własnych pomysłów i zachęcanie do tego – np. urządzenie swojego kącika czy pokoju, decyzje, co ma wisieć na tablicy korkowej nad biurkiem czy stolikiem do zabaw i nauki, co będzie rosło na grządce, wyznaczonej dla dziecka w ogrodzie babci;</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t>• nawiązać kontakt z rodzicami jego kolegów i koleżanek z przedszkola czy najbliższej okolicy – umawiać się z rodzicami w sprawie wizyt w domu, wspólnego wyjazdu i noclegu poza domem;</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t>• zachęcać do dokonywania wyborów, stwarzanie ku temu wiele okazji, rozmawiać o różnych możliwościach – np. przy kupowaniu ubrania, prezentu dla kogoś, planów remontu mieszkania.</w:t>
            </w:r>
          </w:p>
          <w:p w:rsidR="00AE1E15" w:rsidRPr="00AE1E15" w:rsidRDefault="00AE1E15" w:rsidP="00AE1E15">
            <w:pPr>
              <w:spacing w:after="75" w:line="330" w:lineRule="atLeast"/>
              <w:rPr>
                <w:rFonts w:ascii="Trebuchet MS" w:eastAsia="Times New Roman" w:hAnsi="Trebuchet MS" w:cs="Times New Roman"/>
                <w:color w:val="333333"/>
                <w:sz w:val="20"/>
                <w:szCs w:val="20"/>
                <w:lang w:eastAsia="pl-PL"/>
              </w:rPr>
            </w:pPr>
            <w:r w:rsidRPr="00AE1E15">
              <w:rPr>
                <w:rFonts w:ascii="Trebuchet MS" w:eastAsia="Times New Roman" w:hAnsi="Trebuchet MS" w:cs="Times New Roman"/>
                <w:b/>
                <w:bCs/>
                <w:color w:val="333333"/>
                <w:sz w:val="20"/>
                <w:lang w:eastAsia="pl-PL"/>
              </w:rPr>
              <w:t>Jak rozwijać u dziecka ciekawość świata?</w:t>
            </w:r>
            <w:r w:rsidRPr="00AE1E15">
              <w:rPr>
                <w:rFonts w:ascii="Trebuchet MS" w:eastAsia="Times New Roman" w:hAnsi="Trebuchet MS" w:cs="Times New Roman"/>
                <w:color w:val="333333"/>
                <w:sz w:val="20"/>
                <w:szCs w:val="20"/>
                <w:lang w:eastAsia="pl-PL"/>
              </w:rPr>
              <w:br/>
              <w:t>• zabierać dziecko w różne miejsca w bliższej i dalszej okolicy, aby poznało różne instytucje</w:t>
            </w:r>
            <w:r w:rsidRPr="00AE1E15">
              <w:rPr>
                <w:rFonts w:ascii="Trebuchet MS" w:eastAsia="Times New Roman" w:hAnsi="Trebuchet MS" w:cs="Times New Roman"/>
                <w:color w:val="333333"/>
                <w:sz w:val="20"/>
                <w:szCs w:val="20"/>
                <w:lang w:eastAsia="pl-PL"/>
              </w:rPr>
              <w:br/>
              <w:t>i to, jak należy się w nich zachowywać – wyjścia do kina, teatru, banku, hipermarketu, galerii, metra, muzeum, szewca, fryzjera, punktu krawieckiego;</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t>• podróżować z dzieckiem do krewnych, znajomych – różnymi środkami lokomocji w różne miejsca;</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t>• organizować wyprawy do księgarni, do biblioteki, poszukiwacz razem różnych informacji w Internecie, wspólnie przeglądać i czytać książki, czasopisma, codzienne gazety, rozkład jazdy pociągów czy autobusów w Internecie – dostarcza to dziecku różnej wiedzy, ale uczy też koncentracji i wytrwałości, tzn. tego, że należy doczekać do końca jakiejś historii, finalizować podjęte działania;</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t>• rozmawiać z dzieckiem, prowokować do zadawania pytań, do samodzielnego poszukiwania na nie odpowiedzi, odpowiadać na jego pytania i zachęcać do zadawania kolejnych.</w:t>
            </w:r>
          </w:p>
          <w:p w:rsidR="00AE1E15" w:rsidRPr="00AE1E15" w:rsidRDefault="00AE1E15" w:rsidP="00AE1E15">
            <w:pPr>
              <w:spacing w:after="75" w:line="330" w:lineRule="atLeast"/>
              <w:rPr>
                <w:rFonts w:ascii="Trebuchet MS" w:eastAsia="Times New Roman" w:hAnsi="Trebuchet MS" w:cs="Times New Roman"/>
                <w:color w:val="333333"/>
                <w:sz w:val="20"/>
                <w:szCs w:val="20"/>
                <w:lang w:eastAsia="pl-PL"/>
              </w:rPr>
            </w:pPr>
            <w:r w:rsidRPr="00AE1E15">
              <w:rPr>
                <w:rFonts w:ascii="Trebuchet MS" w:eastAsia="Times New Roman" w:hAnsi="Trebuchet MS" w:cs="Times New Roman"/>
                <w:b/>
                <w:bCs/>
                <w:color w:val="333333"/>
                <w:sz w:val="20"/>
                <w:lang w:eastAsia="pl-PL"/>
              </w:rPr>
              <w:t>Jak kształtować postawę twórcza dziecka?</w:t>
            </w:r>
            <w:r w:rsidRPr="00AE1E15">
              <w:rPr>
                <w:rFonts w:ascii="Trebuchet MS" w:eastAsia="Times New Roman" w:hAnsi="Trebuchet MS" w:cs="Times New Roman"/>
                <w:color w:val="333333"/>
                <w:sz w:val="20"/>
                <w:szCs w:val="20"/>
                <w:lang w:eastAsia="pl-PL"/>
              </w:rPr>
              <w:br/>
              <w:t xml:space="preserve">• zachęcać dziecko do różnych </w:t>
            </w:r>
            <w:proofErr w:type="spellStart"/>
            <w:r w:rsidRPr="00AE1E15">
              <w:rPr>
                <w:rFonts w:ascii="Trebuchet MS" w:eastAsia="Times New Roman" w:hAnsi="Trebuchet MS" w:cs="Times New Roman"/>
                <w:color w:val="333333"/>
                <w:sz w:val="20"/>
                <w:szCs w:val="20"/>
                <w:lang w:eastAsia="pl-PL"/>
              </w:rPr>
              <w:t>from</w:t>
            </w:r>
            <w:proofErr w:type="spellEnd"/>
            <w:r w:rsidRPr="00AE1E15">
              <w:rPr>
                <w:rFonts w:ascii="Trebuchet MS" w:eastAsia="Times New Roman" w:hAnsi="Trebuchet MS" w:cs="Times New Roman"/>
                <w:color w:val="333333"/>
                <w:sz w:val="20"/>
                <w:szCs w:val="20"/>
                <w:lang w:eastAsia="pl-PL"/>
              </w:rPr>
              <w:t xml:space="preserve"> ekspresji poprzez rysowanie, malowanie, lepienie, śpiew, taniec, grę na instrumentach, robienie zdjęć, gry komputerowe;</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t xml:space="preserve">• opowiadać dziecku różne historyjki, wymyślać je razem z dzieckiem, ilustrować rysunkami, </w:t>
            </w:r>
            <w:r w:rsidRPr="00AE1E15">
              <w:rPr>
                <w:rFonts w:ascii="Trebuchet MS" w:eastAsia="Times New Roman" w:hAnsi="Trebuchet MS" w:cs="Times New Roman"/>
                <w:color w:val="333333"/>
                <w:sz w:val="20"/>
                <w:szCs w:val="20"/>
                <w:lang w:eastAsia="pl-PL"/>
              </w:rPr>
              <w:lastRenderedPageBreak/>
              <w:t>gotowymi obrazkami, zdjęciami, zapisywać w komputerze, wydawać w postaci „książeczek z domowej biblioteczki”, rozsyłać mailem do znajomych, krewnych;</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t>• zadawać pytania typu „a jak można to zrobić inaczej?”, przy czytaniu czy opowiadaniu historyjek pytania typu „a co było przedtem?”, „jak inaczej mogłoby się to skończyć?”;</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t>• grać z dzieckiem w różne gry –planszowe, komputerowe,, bawić się w „gry językowe” – stosować rymowanki, wyliczanki, wymyślać nowe słowa;</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t>• zachęcać do niestandardowych pomysłów – np. dziś przygotujemy dla mamy niespodziankę, będzie cały obiad ‘na biało”, nietypowe prezenty dla bliskich na święta, oryginale opakowania własnoręcznie przez dziecko przygotowane.</w:t>
            </w:r>
          </w:p>
          <w:p w:rsidR="00AE1E15" w:rsidRPr="00AE1E15" w:rsidRDefault="00AE1E15" w:rsidP="00AE1E15">
            <w:pPr>
              <w:spacing w:after="75" w:line="330" w:lineRule="atLeast"/>
              <w:rPr>
                <w:rFonts w:ascii="Trebuchet MS" w:eastAsia="Times New Roman" w:hAnsi="Trebuchet MS" w:cs="Times New Roman"/>
                <w:color w:val="333333"/>
                <w:sz w:val="20"/>
                <w:szCs w:val="20"/>
                <w:lang w:eastAsia="pl-PL"/>
              </w:rPr>
            </w:pPr>
            <w:r w:rsidRPr="00AE1E15">
              <w:rPr>
                <w:rFonts w:ascii="Trebuchet MS" w:eastAsia="Times New Roman" w:hAnsi="Trebuchet MS" w:cs="Times New Roman"/>
                <w:b/>
                <w:bCs/>
                <w:color w:val="333333"/>
                <w:sz w:val="20"/>
                <w:lang w:eastAsia="pl-PL"/>
              </w:rPr>
              <w:t>Jak rozwijać społeczne kompetencje dziecka?</w:t>
            </w:r>
            <w:r w:rsidRPr="00AE1E15">
              <w:rPr>
                <w:rFonts w:ascii="Trebuchet MS" w:eastAsia="Times New Roman" w:hAnsi="Trebuchet MS" w:cs="Times New Roman"/>
                <w:color w:val="333333"/>
                <w:sz w:val="20"/>
                <w:szCs w:val="20"/>
                <w:lang w:eastAsia="pl-PL"/>
              </w:rPr>
              <w:br/>
              <w:t>• otwarcie się rodziny – utrzymywanie kontaktów z bliższymi i dalszymi krewnymi, zapraszanie ich do domu i odwiedzanie ich z dzieckiem;</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t>• utrzymywać kontakty z sąsiadami i włączać w nie dziecko, np. poprzez drobne wspólne prace wokół domu czy na działce;</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t>• zadbać o to, by dziecko miało jak najwięcej kontaktów z innymi dziećmi, szczególnie gdy jest jedynakiem – chodzi nie tylko o kontakty z rówieśnikami, ale także z dziećmi młodszymi (uczy się opiekowania) i starszymi (uczy się podporządkowywania, ale i „walki o swoje”);</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t xml:space="preserve">• uczyć, głównie na własnym przykładzie, różnych form nawiązywania i podtrzymywania kontaktów – rozmowy przez telefon codziennie z chorym dziadkiem, wysyłanie maili, rozmowy z wykorzystaniem </w:t>
            </w:r>
            <w:proofErr w:type="spellStart"/>
            <w:r w:rsidRPr="00AE1E15">
              <w:rPr>
                <w:rFonts w:ascii="Trebuchet MS" w:eastAsia="Times New Roman" w:hAnsi="Trebuchet MS" w:cs="Times New Roman"/>
                <w:color w:val="333333"/>
                <w:sz w:val="20"/>
                <w:szCs w:val="20"/>
                <w:lang w:eastAsia="pl-PL"/>
              </w:rPr>
              <w:t>skype’a</w:t>
            </w:r>
            <w:proofErr w:type="spellEnd"/>
            <w:r w:rsidRPr="00AE1E15">
              <w:rPr>
                <w:rFonts w:ascii="Trebuchet MS" w:eastAsia="Times New Roman" w:hAnsi="Trebuchet MS" w:cs="Times New Roman"/>
                <w:color w:val="333333"/>
                <w:sz w:val="20"/>
                <w:szCs w:val="20"/>
                <w:lang w:eastAsia="pl-PL"/>
              </w:rPr>
              <w:t>, pisanie listów, kartek czy robienie laurek na rodzinne uroczystości.</w:t>
            </w:r>
          </w:p>
          <w:p w:rsidR="00AE1E15" w:rsidRPr="00AE1E15" w:rsidRDefault="00AE1E15" w:rsidP="00AE1E15">
            <w:pPr>
              <w:spacing w:after="75" w:line="330" w:lineRule="atLeast"/>
              <w:rPr>
                <w:rFonts w:ascii="Trebuchet MS" w:eastAsia="Times New Roman" w:hAnsi="Trebuchet MS" w:cs="Times New Roman"/>
                <w:color w:val="333333"/>
                <w:sz w:val="20"/>
                <w:szCs w:val="20"/>
                <w:lang w:eastAsia="pl-PL"/>
              </w:rPr>
            </w:pPr>
            <w:r w:rsidRPr="00AE1E15">
              <w:rPr>
                <w:rFonts w:ascii="Trebuchet MS" w:eastAsia="Times New Roman" w:hAnsi="Trebuchet MS" w:cs="Times New Roman"/>
                <w:b/>
                <w:bCs/>
                <w:color w:val="333333"/>
                <w:sz w:val="20"/>
                <w:lang w:eastAsia="pl-PL"/>
              </w:rPr>
              <w:t>Jak wzmocnić samoocenę dziecka?</w:t>
            </w:r>
            <w:r w:rsidRPr="00AE1E15">
              <w:rPr>
                <w:rFonts w:ascii="Trebuchet MS" w:eastAsia="Times New Roman" w:hAnsi="Trebuchet MS" w:cs="Times New Roman"/>
                <w:color w:val="333333"/>
                <w:sz w:val="20"/>
                <w:szCs w:val="20"/>
                <w:lang w:eastAsia="pl-PL"/>
              </w:rPr>
              <w:br/>
              <w:t>• ostatnie wakacje zaplanować tak, aby dziecko mogło być w kilku miejscach, np. razem z rodzicami i rodzeństwem poza domem, z dziadkami na działce,</w:t>
            </w:r>
            <w:r w:rsidRPr="00AE1E15">
              <w:rPr>
                <w:rFonts w:ascii="Trebuchet MS" w:eastAsia="Times New Roman" w:hAnsi="Trebuchet MS" w:cs="Times New Roman"/>
                <w:color w:val="333333"/>
                <w:sz w:val="20"/>
                <w:szCs w:val="20"/>
                <w:lang w:eastAsia="pl-PL"/>
              </w:rPr>
              <w:br/>
              <w:t>z bratem u krewnych w innej miejscowości przez kilka dni;</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t>• we wszystkich tych miejscach wykorzystywać naturalne sytuacje, aby dziecko mogło się jak najwięcej ruszać, biegać, skakać, wykonywać różne prace wymagające wysiłku fizycznego;</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t>• włączać dziecko w jak najwięcej działań wspólnie z innymi – z dorosłym i dziećmi, będzie się mogło od nich wielu rzeczy jeszcze nauczyć;</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t>• po każdym etapie wakacji dużo z dzieckiem rozmawiać, pytać, wyrażać swoje zadowolenie, że dało sobie z czymś radę, że się czegoś nauczyło, czy dowiedziało, że poznało nowych kolegów;</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t>• rozmawiać z dzieckiem o szkole, ale nie ujawniać wobec niego swoich niepokojów, pretensji, czy nastawiać go negatywnie wobec nauczycieli, szkoły jako takiej, programu nauczania, ono i tak nie ma na to wpływu, a niepokój rodziców może udzielić się i jemu;</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t>• zaplanować 1 września jako dzień uroczysty dla całej rodziny, urządzić małe przyjęcie rodzinne, sprawić dziecku jakąś niespodziankę, zrobić zdjęcie do rodzinnego albumu albo do oprawienia i powieszenia nad biurkiem dziecka, opowiedzieć mu o swoim pierwszym dniu w szkole albo zachęcić dziadków do takiej opowieści przy kawie czy herbacie.</w:t>
            </w:r>
          </w:p>
          <w:p w:rsidR="00AE1E15" w:rsidRPr="00AE1E15" w:rsidRDefault="00AE1E15" w:rsidP="00AE1E15">
            <w:pPr>
              <w:spacing w:after="75" w:line="330" w:lineRule="atLeast"/>
              <w:rPr>
                <w:rFonts w:ascii="Trebuchet MS" w:eastAsia="Times New Roman" w:hAnsi="Trebuchet MS" w:cs="Times New Roman"/>
                <w:color w:val="333333"/>
                <w:sz w:val="20"/>
                <w:szCs w:val="20"/>
                <w:lang w:eastAsia="pl-PL"/>
              </w:rPr>
            </w:pPr>
            <w:r w:rsidRPr="00AE1E15">
              <w:rPr>
                <w:rFonts w:ascii="Trebuchet MS" w:eastAsia="Times New Roman" w:hAnsi="Trebuchet MS" w:cs="Times New Roman"/>
                <w:color w:val="333333"/>
                <w:sz w:val="20"/>
                <w:szCs w:val="20"/>
                <w:lang w:eastAsia="pl-PL"/>
              </w:rPr>
              <w:t> </w:t>
            </w:r>
          </w:p>
          <w:p w:rsidR="00AE1E15" w:rsidRPr="00AE1E15" w:rsidRDefault="00AE1E15" w:rsidP="00AE1E15">
            <w:pPr>
              <w:spacing w:after="75" w:line="330" w:lineRule="atLeast"/>
              <w:rPr>
                <w:rFonts w:ascii="Trebuchet MS" w:eastAsia="Times New Roman" w:hAnsi="Trebuchet MS" w:cs="Times New Roman"/>
                <w:color w:val="333333"/>
                <w:sz w:val="20"/>
                <w:szCs w:val="20"/>
                <w:lang w:eastAsia="pl-PL"/>
              </w:rPr>
            </w:pPr>
            <w:r w:rsidRPr="00AE1E15">
              <w:rPr>
                <w:rFonts w:ascii="Trebuchet MS" w:eastAsia="Times New Roman" w:hAnsi="Trebuchet MS" w:cs="Times New Roman"/>
                <w:color w:val="333333"/>
                <w:sz w:val="20"/>
                <w:szCs w:val="20"/>
                <w:lang w:eastAsia="pl-PL"/>
              </w:rPr>
              <w:t xml:space="preserve">Nasze dzieci są coraz mądrzejsze, szybciej się uczą, wcześniej są w stanie zdobywać pewne umiejętności. Między innymi dlatego Ministerstwo Edukacji wprowadziło reformę umożliwiającą </w:t>
            </w:r>
            <w:r w:rsidRPr="00AE1E15">
              <w:rPr>
                <w:rFonts w:ascii="Trebuchet MS" w:eastAsia="Times New Roman" w:hAnsi="Trebuchet MS" w:cs="Times New Roman"/>
                <w:color w:val="333333"/>
                <w:sz w:val="20"/>
                <w:szCs w:val="20"/>
                <w:lang w:eastAsia="pl-PL"/>
              </w:rPr>
              <w:lastRenderedPageBreak/>
              <w:t>sześciolatkom rozpoczęcie nauki w pierwszej klasie. Jest się nad czym zastanawiać i do czego szykować... Oto wskazówki, jak pomóc malcowi przygotować się do szkolnych wyzwań.</w:t>
            </w:r>
          </w:p>
          <w:p w:rsidR="00D41BC7" w:rsidRDefault="00D41BC7" w:rsidP="00AE1E15">
            <w:pPr>
              <w:spacing w:after="75" w:line="330" w:lineRule="atLeast"/>
              <w:rPr>
                <w:rFonts w:ascii="Trebuchet MS" w:eastAsia="Times New Roman" w:hAnsi="Trebuchet MS" w:cs="Times New Roman"/>
                <w:b/>
                <w:bCs/>
                <w:color w:val="333333"/>
                <w:sz w:val="20"/>
                <w:lang w:eastAsia="pl-PL"/>
              </w:rPr>
            </w:pPr>
          </w:p>
          <w:p w:rsidR="00AE1E15" w:rsidRPr="00AE1E15" w:rsidRDefault="00AE1E15" w:rsidP="00AE1E15">
            <w:pPr>
              <w:spacing w:after="75" w:line="330" w:lineRule="atLeast"/>
              <w:rPr>
                <w:rFonts w:ascii="Trebuchet MS" w:eastAsia="Times New Roman" w:hAnsi="Trebuchet MS" w:cs="Times New Roman"/>
                <w:color w:val="333333"/>
                <w:sz w:val="20"/>
                <w:szCs w:val="20"/>
                <w:lang w:eastAsia="pl-PL"/>
              </w:rPr>
            </w:pPr>
            <w:r w:rsidRPr="00AE1E15">
              <w:rPr>
                <w:rFonts w:ascii="Trebuchet MS" w:eastAsia="Times New Roman" w:hAnsi="Trebuchet MS" w:cs="Times New Roman"/>
                <w:b/>
                <w:bCs/>
                <w:color w:val="333333"/>
                <w:sz w:val="20"/>
                <w:lang w:eastAsia="pl-PL"/>
              </w:rPr>
              <w:t>To na pewno pomoże dziecku przygotować się do szkoły:</w:t>
            </w:r>
          </w:p>
          <w:p w:rsidR="00AE1E15" w:rsidRPr="00AE1E15" w:rsidRDefault="00AE1E15" w:rsidP="00AE1E15">
            <w:pPr>
              <w:spacing w:after="75" w:line="330" w:lineRule="atLeast"/>
              <w:rPr>
                <w:rFonts w:ascii="Trebuchet MS" w:eastAsia="Times New Roman" w:hAnsi="Trebuchet MS" w:cs="Times New Roman"/>
                <w:color w:val="333333"/>
                <w:sz w:val="20"/>
                <w:szCs w:val="20"/>
                <w:lang w:eastAsia="pl-PL"/>
              </w:rPr>
            </w:pPr>
            <w:r w:rsidRPr="00AE1E15">
              <w:rPr>
                <w:rFonts w:ascii="Trebuchet MS" w:eastAsia="Times New Roman" w:hAnsi="Trebuchet MS" w:cs="Times New Roman"/>
                <w:color w:val="333333"/>
                <w:sz w:val="20"/>
                <w:szCs w:val="20"/>
                <w:lang w:eastAsia="pl-PL"/>
              </w:rPr>
              <w:t>• układanie puzzli – dzieci to uwielbiają. Jeśli smyk jeszcze nie odkrył w sobie tej pasji, nadróbcie zaległości. Nie musicie kupować gotowych puzzli. Wystarczy pociąć na kawałki dowolny obrazek, np. zdjęcie dziecka.</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r>
            <w:r w:rsidRPr="00AE1E15">
              <w:rPr>
                <w:rFonts w:ascii="Trebuchet MS" w:eastAsia="Times New Roman" w:hAnsi="Trebuchet MS" w:cs="Times New Roman"/>
                <w:color w:val="333333"/>
                <w:sz w:val="20"/>
                <w:szCs w:val="20"/>
                <w:u w:val="single"/>
                <w:lang w:eastAsia="pl-PL"/>
              </w:rPr>
              <w:t>co to daje:</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t>uczy składania części w całość, wyrabia cierpliwość i spostrzegawczość.</w:t>
            </w:r>
          </w:p>
          <w:p w:rsidR="00AE1E15" w:rsidRPr="00AE1E15" w:rsidRDefault="00AE1E15" w:rsidP="00AE1E15">
            <w:pPr>
              <w:spacing w:after="75" w:line="330" w:lineRule="atLeast"/>
              <w:rPr>
                <w:rFonts w:ascii="Trebuchet MS" w:eastAsia="Times New Roman" w:hAnsi="Trebuchet MS" w:cs="Times New Roman"/>
                <w:color w:val="333333"/>
                <w:sz w:val="20"/>
                <w:szCs w:val="20"/>
                <w:lang w:eastAsia="pl-PL"/>
              </w:rPr>
            </w:pPr>
            <w:r w:rsidRPr="00AE1E15">
              <w:rPr>
                <w:rFonts w:ascii="Trebuchet MS" w:eastAsia="Times New Roman" w:hAnsi="Trebuchet MS" w:cs="Times New Roman"/>
                <w:color w:val="333333"/>
                <w:sz w:val="20"/>
                <w:szCs w:val="20"/>
                <w:lang w:eastAsia="pl-PL"/>
              </w:rPr>
              <w:t>• wycieczki – do kina, teatru, muzeum, filharmonii, zoo, na festyny. Najlepiej na imprezy organizowane dla dzieci.</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r>
            <w:r w:rsidRPr="00AE1E15">
              <w:rPr>
                <w:rFonts w:ascii="Trebuchet MS" w:eastAsia="Times New Roman" w:hAnsi="Trebuchet MS" w:cs="Times New Roman"/>
                <w:color w:val="333333"/>
                <w:sz w:val="20"/>
                <w:szCs w:val="20"/>
                <w:u w:val="single"/>
                <w:lang w:eastAsia="pl-PL"/>
              </w:rPr>
              <w:t>co to daje:</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t>wspólne wyjścia dają dziecku tzw. obycie, tematy do rozmów z rówieśnikami, poszerzają wiedzę, a mogą też przy okazji rozbudzić ciekawe pasje.</w:t>
            </w:r>
          </w:p>
          <w:p w:rsidR="00AE1E15" w:rsidRPr="00AE1E15" w:rsidRDefault="00AE1E15" w:rsidP="00AE1E15">
            <w:pPr>
              <w:spacing w:after="75" w:line="330" w:lineRule="atLeast"/>
              <w:rPr>
                <w:rFonts w:ascii="Trebuchet MS" w:eastAsia="Times New Roman" w:hAnsi="Trebuchet MS" w:cs="Times New Roman"/>
                <w:color w:val="333333"/>
                <w:sz w:val="20"/>
                <w:szCs w:val="20"/>
                <w:lang w:eastAsia="pl-PL"/>
              </w:rPr>
            </w:pPr>
            <w:r w:rsidRPr="00AE1E15">
              <w:rPr>
                <w:rFonts w:ascii="Trebuchet MS" w:eastAsia="Times New Roman" w:hAnsi="Trebuchet MS" w:cs="Times New Roman"/>
                <w:color w:val="333333"/>
                <w:sz w:val="20"/>
                <w:szCs w:val="20"/>
                <w:lang w:eastAsia="pl-PL"/>
              </w:rPr>
              <w:t xml:space="preserve">• lepienie z plasteliny, </w:t>
            </w:r>
            <w:proofErr w:type="spellStart"/>
            <w:r w:rsidRPr="00AE1E15">
              <w:rPr>
                <w:rFonts w:ascii="Trebuchet MS" w:eastAsia="Times New Roman" w:hAnsi="Trebuchet MS" w:cs="Times New Roman"/>
                <w:color w:val="333333"/>
                <w:sz w:val="20"/>
                <w:szCs w:val="20"/>
                <w:lang w:eastAsia="pl-PL"/>
              </w:rPr>
              <w:t>ciastoliny</w:t>
            </w:r>
            <w:proofErr w:type="spellEnd"/>
            <w:r w:rsidRPr="00AE1E15">
              <w:rPr>
                <w:rFonts w:ascii="Trebuchet MS" w:eastAsia="Times New Roman" w:hAnsi="Trebuchet MS" w:cs="Times New Roman"/>
                <w:color w:val="333333"/>
                <w:sz w:val="20"/>
                <w:szCs w:val="20"/>
                <w:lang w:eastAsia="pl-PL"/>
              </w:rPr>
              <w:t xml:space="preserve"> albo wyrabianie z mamą ciasta. Dorosłym wydaje się, że trzymanie ołówka jest proste, tymczasem kilkulatki bardzo się męczą, rysując szlaczki.</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r>
            <w:r w:rsidRPr="00AE1E15">
              <w:rPr>
                <w:rFonts w:ascii="Trebuchet MS" w:eastAsia="Times New Roman" w:hAnsi="Trebuchet MS" w:cs="Times New Roman"/>
                <w:color w:val="333333"/>
                <w:sz w:val="20"/>
                <w:szCs w:val="20"/>
                <w:u w:val="single"/>
                <w:lang w:eastAsia="pl-PL"/>
              </w:rPr>
              <w:t>co to daje:</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t>pomaga usprawnić rączkę, sprawia, że pisanie czy rysowanie staje się przyjemne, a nie bolesne.</w:t>
            </w:r>
          </w:p>
          <w:p w:rsidR="00AE1E15" w:rsidRPr="00AE1E15" w:rsidRDefault="00AE1E15" w:rsidP="00AE1E15">
            <w:pPr>
              <w:spacing w:after="75" w:line="330" w:lineRule="atLeast"/>
              <w:rPr>
                <w:rFonts w:ascii="Trebuchet MS" w:eastAsia="Times New Roman" w:hAnsi="Trebuchet MS" w:cs="Times New Roman"/>
                <w:color w:val="333333"/>
                <w:sz w:val="20"/>
                <w:szCs w:val="20"/>
                <w:lang w:eastAsia="pl-PL"/>
              </w:rPr>
            </w:pPr>
            <w:r w:rsidRPr="00AE1E15">
              <w:rPr>
                <w:rFonts w:ascii="Trebuchet MS" w:eastAsia="Times New Roman" w:hAnsi="Trebuchet MS" w:cs="Times New Roman"/>
                <w:color w:val="333333"/>
                <w:sz w:val="20"/>
                <w:szCs w:val="20"/>
                <w:lang w:eastAsia="pl-PL"/>
              </w:rPr>
              <w:t>• zapraszanie do domu kolegów – nie tylko na urodziny. Jeśli twoja pociecha jest przedszkolnym odludkiem, pomożesz jej przełamać koleżeńskie lody.</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r>
            <w:r w:rsidRPr="00AE1E15">
              <w:rPr>
                <w:rFonts w:ascii="Trebuchet MS" w:eastAsia="Times New Roman" w:hAnsi="Trebuchet MS" w:cs="Times New Roman"/>
                <w:color w:val="333333"/>
                <w:sz w:val="20"/>
                <w:szCs w:val="20"/>
                <w:u w:val="single"/>
                <w:lang w:eastAsia="pl-PL"/>
              </w:rPr>
              <w:t>co to daje:</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t>dziecko będzie się lepiej i pewniej czuło w grupie rówieśników.</w:t>
            </w:r>
          </w:p>
          <w:p w:rsidR="00AE1E15" w:rsidRPr="00AE1E15" w:rsidRDefault="00AE1E15" w:rsidP="00AE1E15">
            <w:pPr>
              <w:spacing w:after="75" w:line="330" w:lineRule="atLeast"/>
              <w:rPr>
                <w:rFonts w:ascii="Trebuchet MS" w:eastAsia="Times New Roman" w:hAnsi="Trebuchet MS" w:cs="Times New Roman"/>
                <w:color w:val="333333"/>
                <w:sz w:val="20"/>
                <w:szCs w:val="20"/>
                <w:lang w:eastAsia="pl-PL"/>
              </w:rPr>
            </w:pPr>
            <w:r w:rsidRPr="00AE1E15">
              <w:rPr>
                <w:rFonts w:ascii="Trebuchet MS" w:eastAsia="Times New Roman" w:hAnsi="Trebuchet MS" w:cs="Times New Roman"/>
                <w:color w:val="333333"/>
                <w:sz w:val="20"/>
                <w:szCs w:val="20"/>
                <w:lang w:eastAsia="pl-PL"/>
              </w:rPr>
              <w:t>• czytanie książek – to świetna metoda na to, by wyciszyć kilkulatka przed snem i sposób, by wykształcić czytelnika.</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r>
            <w:r w:rsidRPr="00AE1E15">
              <w:rPr>
                <w:rFonts w:ascii="Trebuchet MS" w:eastAsia="Times New Roman" w:hAnsi="Trebuchet MS" w:cs="Times New Roman"/>
                <w:color w:val="333333"/>
                <w:sz w:val="20"/>
                <w:szCs w:val="20"/>
                <w:u w:val="single"/>
                <w:lang w:eastAsia="pl-PL"/>
              </w:rPr>
              <w:t>co to daje:</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t>uczy słuchania, a to przydatna w szkole umiejętność (słuchać trzeba, co mówi pani, koledzy). Uczy skupiania uwagi, rozwija wyobraźnię, poszerza wiedzę – sama zresztą wiesz!</w:t>
            </w:r>
          </w:p>
          <w:p w:rsidR="00AE1E15" w:rsidRPr="00AE1E15" w:rsidRDefault="00AE1E15" w:rsidP="00AE1E15">
            <w:pPr>
              <w:spacing w:after="75" w:line="330" w:lineRule="atLeast"/>
              <w:rPr>
                <w:rFonts w:ascii="Trebuchet MS" w:eastAsia="Times New Roman" w:hAnsi="Trebuchet MS" w:cs="Times New Roman"/>
                <w:color w:val="333333"/>
                <w:sz w:val="20"/>
                <w:szCs w:val="20"/>
                <w:lang w:eastAsia="pl-PL"/>
              </w:rPr>
            </w:pPr>
            <w:r w:rsidRPr="00AE1E15">
              <w:rPr>
                <w:rFonts w:ascii="Trebuchet MS" w:eastAsia="Times New Roman" w:hAnsi="Trebuchet MS" w:cs="Times New Roman"/>
                <w:color w:val="333333"/>
                <w:sz w:val="20"/>
                <w:szCs w:val="20"/>
                <w:lang w:eastAsia="pl-PL"/>
              </w:rPr>
              <w:t>• rozmowy z dzieckiem – np. podczas kolacji, rodzinnego obiadu albo przed snem. Wypowiedzi pozwalają malcom uporządkować ich własne myśli. Jeżeli więc po raz piąty słyszysz, co dziś zrobił Filip po przedszkolnym obiedzie, nie okazuj znudzenia, tylko cierpliwie wysłuchaj.</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r>
            <w:r w:rsidRPr="00AE1E15">
              <w:rPr>
                <w:rFonts w:ascii="Trebuchet MS" w:eastAsia="Times New Roman" w:hAnsi="Trebuchet MS" w:cs="Times New Roman"/>
                <w:color w:val="333333"/>
                <w:sz w:val="20"/>
                <w:szCs w:val="20"/>
                <w:u w:val="single"/>
                <w:lang w:eastAsia="pl-PL"/>
              </w:rPr>
              <w:t>co to daje:</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t>staniecie się sobie bliżsi. Niezwykle ważne jest, by relacje rodzice – dzieci opierały się na zrozumieniu i zaufaniu. Poza tym maluch będzie mógł doskonalić słownictwo, nauczy się wypowiadać pełnymi, długimi zdaniami.</w:t>
            </w:r>
          </w:p>
          <w:p w:rsidR="00FB604F" w:rsidRPr="005B46B6" w:rsidRDefault="00AE1E15" w:rsidP="00AE1E15">
            <w:pPr>
              <w:spacing w:after="75" w:line="330" w:lineRule="atLeast"/>
              <w:rPr>
                <w:rFonts w:ascii="Trebuchet MS" w:eastAsia="Times New Roman" w:hAnsi="Trebuchet MS" w:cs="Times New Roman"/>
                <w:color w:val="333333"/>
                <w:sz w:val="20"/>
                <w:szCs w:val="20"/>
                <w:lang w:eastAsia="pl-PL"/>
              </w:rPr>
            </w:pPr>
            <w:r w:rsidRPr="00AE1E15">
              <w:rPr>
                <w:rFonts w:ascii="Trebuchet MS" w:eastAsia="Times New Roman" w:hAnsi="Trebuchet MS" w:cs="Times New Roman"/>
                <w:color w:val="333333"/>
                <w:sz w:val="20"/>
                <w:szCs w:val="20"/>
                <w:lang w:eastAsia="pl-PL"/>
              </w:rPr>
              <w:t>• zabawy w rebusy, zagadki, rozwiązywanie krzyżówek – dzieci, które chętnie bawią się w to, zwykle nie mają problemów w szkole.</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br/>
            </w:r>
            <w:r w:rsidRPr="00AE1E15">
              <w:rPr>
                <w:rFonts w:ascii="Trebuchet MS" w:eastAsia="Times New Roman" w:hAnsi="Trebuchet MS" w:cs="Times New Roman"/>
                <w:color w:val="333333"/>
                <w:sz w:val="20"/>
                <w:szCs w:val="20"/>
                <w:u w:val="single"/>
                <w:lang w:eastAsia="pl-PL"/>
              </w:rPr>
              <w:t>co to daje:</w:t>
            </w:r>
            <w:r w:rsidRPr="00AE1E15">
              <w:rPr>
                <w:rFonts w:ascii="Trebuchet MS" w:eastAsia="Times New Roman" w:hAnsi="Trebuchet MS" w:cs="Times New Roman"/>
                <w:color w:val="333333"/>
                <w:sz w:val="20"/>
                <w:lang w:eastAsia="pl-PL"/>
              </w:rPr>
              <w:t> </w:t>
            </w:r>
            <w:r w:rsidRPr="00AE1E15">
              <w:rPr>
                <w:rFonts w:ascii="Trebuchet MS" w:eastAsia="Times New Roman" w:hAnsi="Trebuchet MS" w:cs="Times New Roman"/>
                <w:color w:val="333333"/>
                <w:sz w:val="20"/>
                <w:szCs w:val="20"/>
                <w:lang w:eastAsia="pl-PL"/>
              </w:rPr>
              <w:t>uczy logicznego myślenia, cierpliwości, daje satysfakcję z sukcesu.</w:t>
            </w:r>
          </w:p>
          <w:p w:rsidR="00FB604F" w:rsidRDefault="00FB604F" w:rsidP="00AE1E15">
            <w:pPr>
              <w:spacing w:after="75" w:line="330" w:lineRule="atLeast"/>
              <w:rPr>
                <w:rFonts w:ascii="Trebuchet MS" w:eastAsia="Times New Roman" w:hAnsi="Trebuchet MS" w:cs="Times New Roman"/>
                <w:b/>
                <w:bCs/>
                <w:color w:val="333333"/>
                <w:sz w:val="20"/>
                <w:lang w:eastAsia="pl-PL"/>
              </w:rPr>
            </w:pPr>
          </w:p>
          <w:p w:rsidR="00AE1E15" w:rsidRPr="00AE1E15" w:rsidRDefault="00AE1E15" w:rsidP="00AE1E15">
            <w:pPr>
              <w:spacing w:after="75" w:line="330" w:lineRule="atLeast"/>
              <w:rPr>
                <w:rFonts w:ascii="Trebuchet MS" w:eastAsia="Times New Roman" w:hAnsi="Trebuchet MS" w:cs="Times New Roman"/>
                <w:color w:val="333333"/>
                <w:sz w:val="20"/>
                <w:szCs w:val="20"/>
                <w:lang w:eastAsia="pl-PL"/>
              </w:rPr>
            </w:pPr>
          </w:p>
        </w:tc>
      </w:tr>
    </w:tbl>
    <w:p w:rsidR="00AE1E15" w:rsidRDefault="00AE1E15" w:rsidP="005B46B6"/>
    <w:sectPr w:rsidR="00AE1E15" w:rsidSect="00FB604F">
      <w:pgSz w:w="11906" w:h="16838"/>
      <w:pgMar w:top="1417" w:right="1700"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0902"/>
    <w:multiLevelType w:val="multilevel"/>
    <w:tmpl w:val="7F72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B374D"/>
    <w:multiLevelType w:val="multilevel"/>
    <w:tmpl w:val="909A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FA1998"/>
    <w:multiLevelType w:val="multilevel"/>
    <w:tmpl w:val="4708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790660"/>
    <w:multiLevelType w:val="multilevel"/>
    <w:tmpl w:val="8E0E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F01CFA"/>
    <w:multiLevelType w:val="multilevel"/>
    <w:tmpl w:val="B6544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662617"/>
    <w:multiLevelType w:val="multilevel"/>
    <w:tmpl w:val="16D6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2308D"/>
    <w:rsid w:val="00223020"/>
    <w:rsid w:val="0032308D"/>
    <w:rsid w:val="00354DBE"/>
    <w:rsid w:val="00434F88"/>
    <w:rsid w:val="005B46B6"/>
    <w:rsid w:val="005D5355"/>
    <w:rsid w:val="00AD1C9B"/>
    <w:rsid w:val="00AD3033"/>
    <w:rsid w:val="00AE1E15"/>
    <w:rsid w:val="00B7128A"/>
    <w:rsid w:val="00BE6C74"/>
    <w:rsid w:val="00D41BC7"/>
    <w:rsid w:val="00FB60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4F88"/>
  </w:style>
  <w:style w:type="paragraph" w:styleId="Nagwek1">
    <w:name w:val="heading 1"/>
    <w:basedOn w:val="Normalny"/>
    <w:link w:val="Nagwek1Znak"/>
    <w:uiPriority w:val="9"/>
    <w:qFormat/>
    <w:rsid w:val="003230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2308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2308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2308D"/>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32308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32308D"/>
  </w:style>
  <w:style w:type="character" w:styleId="Hipercze">
    <w:name w:val="Hyperlink"/>
    <w:basedOn w:val="Domylnaczcionkaakapitu"/>
    <w:uiPriority w:val="99"/>
    <w:semiHidden/>
    <w:unhideWhenUsed/>
    <w:rsid w:val="0032308D"/>
    <w:rPr>
      <w:color w:val="0000FF"/>
      <w:u w:val="single"/>
    </w:rPr>
  </w:style>
  <w:style w:type="paragraph" w:styleId="Tekstdymka">
    <w:name w:val="Balloon Text"/>
    <w:basedOn w:val="Normalny"/>
    <w:link w:val="TekstdymkaZnak"/>
    <w:uiPriority w:val="99"/>
    <w:semiHidden/>
    <w:unhideWhenUsed/>
    <w:rsid w:val="003230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308D"/>
    <w:rPr>
      <w:rFonts w:ascii="Tahoma" w:hAnsi="Tahoma" w:cs="Tahoma"/>
      <w:sz w:val="16"/>
      <w:szCs w:val="16"/>
    </w:rPr>
  </w:style>
  <w:style w:type="character" w:styleId="Pogrubienie">
    <w:name w:val="Strong"/>
    <w:basedOn w:val="Domylnaczcionkaakapitu"/>
    <w:uiPriority w:val="22"/>
    <w:qFormat/>
    <w:rsid w:val="00BE6C74"/>
    <w:rPr>
      <w:b/>
      <w:bCs/>
    </w:rPr>
  </w:style>
  <w:style w:type="character" w:styleId="Uwydatnienie">
    <w:name w:val="Emphasis"/>
    <w:basedOn w:val="Domylnaczcionkaakapitu"/>
    <w:uiPriority w:val="20"/>
    <w:qFormat/>
    <w:rsid w:val="00BE6C74"/>
    <w:rPr>
      <w:i/>
      <w:iCs/>
    </w:rPr>
  </w:style>
  <w:style w:type="character" w:customStyle="1" w:styleId="articleseparator">
    <w:name w:val="article_separator"/>
    <w:basedOn w:val="Domylnaczcionkaakapitu"/>
    <w:rsid w:val="00BE6C74"/>
  </w:style>
</w:styles>
</file>

<file path=word/webSettings.xml><?xml version="1.0" encoding="utf-8"?>
<w:webSettings xmlns:r="http://schemas.openxmlformats.org/officeDocument/2006/relationships" xmlns:w="http://schemas.openxmlformats.org/wordprocessingml/2006/main">
  <w:divs>
    <w:div w:id="282152907">
      <w:bodyDiv w:val="1"/>
      <w:marLeft w:val="0"/>
      <w:marRight w:val="0"/>
      <w:marTop w:val="0"/>
      <w:marBottom w:val="0"/>
      <w:divBdr>
        <w:top w:val="none" w:sz="0" w:space="0" w:color="auto"/>
        <w:left w:val="none" w:sz="0" w:space="0" w:color="auto"/>
        <w:bottom w:val="none" w:sz="0" w:space="0" w:color="auto"/>
        <w:right w:val="none" w:sz="0" w:space="0" w:color="auto"/>
      </w:divBdr>
    </w:div>
    <w:div w:id="307513598">
      <w:bodyDiv w:val="1"/>
      <w:marLeft w:val="0"/>
      <w:marRight w:val="0"/>
      <w:marTop w:val="0"/>
      <w:marBottom w:val="0"/>
      <w:divBdr>
        <w:top w:val="none" w:sz="0" w:space="0" w:color="auto"/>
        <w:left w:val="none" w:sz="0" w:space="0" w:color="auto"/>
        <w:bottom w:val="none" w:sz="0" w:space="0" w:color="auto"/>
        <w:right w:val="none" w:sz="0" w:space="0" w:color="auto"/>
      </w:divBdr>
    </w:div>
    <w:div w:id="1323000512">
      <w:bodyDiv w:val="1"/>
      <w:marLeft w:val="0"/>
      <w:marRight w:val="0"/>
      <w:marTop w:val="0"/>
      <w:marBottom w:val="0"/>
      <w:divBdr>
        <w:top w:val="none" w:sz="0" w:space="0" w:color="auto"/>
        <w:left w:val="none" w:sz="0" w:space="0" w:color="auto"/>
        <w:bottom w:val="none" w:sz="0" w:space="0" w:color="auto"/>
        <w:right w:val="none" w:sz="0" w:space="0" w:color="auto"/>
      </w:divBdr>
    </w:div>
    <w:div w:id="159077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1196</Words>
  <Characters>7177</Characters>
  <Application>Microsoft Office Word</Application>
  <DocSecurity>0</DocSecurity>
  <Lines>59</Lines>
  <Paragraphs>16</Paragraphs>
  <ScaleCrop>false</ScaleCrop>
  <Company/>
  <LinksUpToDate>false</LinksUpToDate>
  <CharactersWithSpaces>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g510</dc:creator>
  <cp:lastModifiedBy>Agnieszka</cp:lastModifiedBy>
  <cp:revision>5</cp:revision>
  <dcterms:created xsi:type="dcterms:W3CDTF">2017-05-31T18:29:00Z</dcterms:created>
  <dcterms:modified xsi:type="dcterms:W3CDTF">2017-06-04T07:47:00Z</dcterms:modified>
</cp:coreProperties>
</file>